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10710"/>
      </w:tblGrid>
      <w:tr w:rsidR="00F22CCE">
        <w:trPr>
          <w:trHeight w:val="542"/>
        </w:trPr>
        <w:tc>
          <w:tcPr>
            <w:tcW w:w="1071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10710"/>
            </w:tblGrid>
            <w:tr w:rsidR="00F22CCE">
              <w:trPr>
                <w:trHeight w:val="464"/>
              </w:trPr>
              <w:tc>
                <w:tcPr>
                  <w:tcW w:w="107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2CCE" w:rsidRDefault="005174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40"/>
                    </w:rPr>
                    <w:t>ČESKÁ REPUBLIKA - Státní pozemkový úřad</w:t>
                  </w:r>
                </w:p>
              </w:tc>
            </w:tr>
          </w:tbl>
          <w:p w:rsidR="00F22CCE" w:rsidRDefault="00F22CCE">
            <w:pPr>
              <w:spacing w:after="0" w:line="240" w:lineRule="auto"/>
            </w:pPr>
          </w:p>
        </w:tc>
      </w:tr>
      <w:tr w:rsidR="00F22CCE">
        <w:trPr>
          <w:trHeight w:val="20"/>
        </w:trPr>
        <w:tc>
          <w:tcPr>
            <w:tcW w:w="10710" w:type="dxa"/>
          </w:tcPr>
          <w:p w:rsidR="00F22CCE" w:rsidRDefault="00F22CCE">
            <w:pPr>
              <w:pStyle w:val="EmptyCellLayoutStyle"/>
              <w:spacing w:after="0" w:line="240" w:lineRule="auto"/>
            </w:pPr>
          </w:p>
        </w:tc>
      </w:tr>
      <w:tr w:rsidR="00F22CCE">
        <w:trPr>
          <w:trHeight w:val="359"/>
        </w:trPr>
        <w:tc>
          <w:tcPr>
            <w:tcW w:w="1071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10710"/>
            </w:tblGrid>
            <w:tr w:rsidR="00F22CCE">
              <w:trPr>
                <w:trHeight w:val="282"/>
              </w:trPr>
              <w:tc>
                <w:tcPr>
                  <w:tcW w:w="107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2CCE" w:rsidRDefault="005174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</w:rPr>
                    <w:t>Sídlo: Praha 3, Husinecká 1024/11a, PSČ 130 00 IČ: 01312774, DIČ: CZ01312774</w:t>
                  </w:r>
                </w:p>
                <w:p w:rsidR="00F22CCE" w:rsidRDefault="00F22CCE">
                  <w:pPr>
                    <w:spacing w:after="0" w:line="240" w:lineRule="auto"/>
                  </w:pPr>
                </w:p>
              </w:tc>
            </w:tr>
          </w:tbl>
          <w:p w:rsidR="00F22CCE" w:rsidRDefault="00F22CCE">
            <w:pPr>
              <w:spacing w:after="0" w:line="240" w:lineRule="auto"/>
            </w:pPr>
          </w:p>
        </w:tc>
      </w:tr>
      <w:tr w:rsidR="00F22CCE">
        <w:trPr>
          <w:trHeight w:val="99"/>
        </w:trPr>
        <w:tc>
          <w:tcPr>
            <w:tcW w:w="10710" w:type="dxa"/>
          </w:tcPr>
          <w:p w:rsidR="00F22CCE" w:rsidRDefault="00F22CCE">
            <w:pPr>
              <w:pStyle w:val="EmptyCellLayoutStyle"/>
              <w:spacing w:after="0" w:line="240" w:lineRule="auto"/>
            </w:pPr>
          </w:p>
        </w:tc>
      </w:tr>
      <w:tr w:rsidR="00F22CCE">
        <w:trPr>
          <w:trHeight w:val="385"/>
        </w:trPr>
        <w:tc>
          <w:tcPr>
            <w:tcW w:w="1071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10710"/>
            </w:tblGrid>
            <w:tr w:rsidR="00F22CCE">
              <w:trPr>
                <w:trHeight w:val="307"/>
              </w:trPr>
              <w:tc>
                <w:tcPr>
                  <w:tcW w:w="107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2CCE" w:rsidRDefault="005174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8"/>
                    </w:rPr>
                    <w:t>Nabídka pozemků k pronájmu</w:t>
                  </w:r>
                </w:p>
              </w:tc>
            </w:tr>
          </w:tbl>
          <w:p w:rsidR="00F22CCE" w:rsidRDefault="00F22CCE">
            <w:pPr>
              <w:spacing w:after="0" w:line="240" w:lineRule="auto"/>
            </w:pPr>
          </w:p>
        </w:tc>
      </w:tr>
      <w:tr w:rsidR="00F22CCE">
        <w:trPr>
          <w:trHeight w:val="99"/>
        </w:trPr>
        <w:tc>
          <w:tcPr>
            <w:tcW w:w="10710" w:type="dxa"/>
          </w:tcPr>
          <w:p w:rsidR="00F22CCE" w:rsidRDefault="00F22CCE">
            <w:pPr>
              <w:pStyle w:val="EmptyCellLayoutStyle"/>
              <w:spacing w:after="0" w:line="240" w:lineRule="auto"/>
            </w:pPr>
          </w:p>
        </w:tc>
      </w:tr>
      <w:tr w:rsidR="00F22CCE">
        <w:trPr>
          <w:trHeight w:val="340"/>
        </w:trPr>
        <w:tc>
          <w:tcPr>
            <w:tcW w:w="1071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10710"/>
            </w:tblGrid>
            <w:tr w:rsidR="00F22CCE">
              <w:trPr>
                <w:trHeight w:val="262"/>
              </w:trPr>
              <w:tc>
                <w:tcPr>
                  <w:tcW w:w="107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22CCE" w:rsidRDefault="005174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Pracoviště Znojmo</w:t>
                  </w:r>
                </w:p>
              </w:tc>
            </w:tr>
          </w:tbl>
          <w:p w:rsidR="00F22CCE" w:rsidRDefault="00F22CCE">
            <w:pPr>
              <w:spacing w:after="0" w:line="240" w:lineRule="auto"/>
            </w:pPr>
          </w:p>
        </w:tc>
      </w:tr>
      <w:tr w:rsidR="00F22CCE">
        <w:trPr>
          <w:trHeight w:val="340"/>
        </w:trPr>
        <w:tc>
          <w:tcPr>
            <w:tcW w:w="1071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10710"/>
            </w:tblGrid>
            <w:tr w:rsidR="00F22CCE">
              <w:trPr>
                <w:trHeight w:val="262"/>
              </w:trPr>
              <w:tc>
                <w:tcPr>
                  <w:tcW w:w="107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2CCE" w:rsidRDefault="005174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nám. Armády 1213/8, Znojmo, 66902</w:t>
                  </w:r>
                </w:p>
              </w:tc>
            </w:tr>
          </w:tbl>
          <w:p w:rsidR="00F22CCE" w:rsidRDefault="00F22CCE">
            <w:pPr>
              <w:spacing w:after="0" w:line="240" w:lineRule="auto"/>
            </w:pPr>
          </w:p>
        </w:tc>
      </w:tr>
      <w:tr w:rsidR="00F22CCE">
        <w:trPr>
          <w:trHeight w:val="29"/>
        </w:trPr>
        <w:tc>
          <w:tcPr>
            <w:tcW w:w="10710" w:type="dxa"/>
          </w:tcPr>
          <w:p w:rsidR="00F22CCE" w:rsidRDefault="00F22CCE">
            <w:pPr>
              <w:pStyle w:val="EmptyCellLayoutStyle"/>
              <w:spacing w:after="0" w:line="240" w:lineRule="auto"/>
            </w:pPr>
          </w:p>
        </w:tc>
      </w:tr>
      <w:tr w:rsidR="00F22CCE">
        <w:trPr>
          <w:trHeight w:val="340"/>
        </w:trPr>
        <w:tc>
          <w:tcPr>
            <w:tcW w:w="1071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10710"/>
            </w:tblGrid>
            <w:tr w:rsidR="00F22CCE">
              <w:trPr>
                <w:trHeight w:val="262"/>
              </w:trPr>
              <w:tc>
                <w:tcPr>
                  <w:tcW w:w="107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2CCE" w:rsidRDefault="005174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Nabídka pozemků k pronájmu k 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03.11.2021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 xml:space="preserve"> (kolo č. 73)</w:t>
                  </w:r>
                </w:p>
              </w:tc>
            </w:tr>
          </w:tbl>
          <w:p w:rsidR="00F22CCE" w:rsidRDefault="00F22CCE">
            <w:pPr>
              <w:spacing w:after="0" w:line="240" w:lineRule="auto"/>
            </w:pPr>
          </w:p>
        </w:tc>
      </w:tr>
      <w:tr w:rsidR="00F22CCE">
        <w:trPr>
          <w:trHeight w:val="134"/>
        </w:trPr>
        <w:tc>
          <w:tcPr>
            <w:tcW w:w="10710" w:type="dxa"/>
          </w:tcPr>
          <w:p w:rsidR="00F22CCE" w:rsidRDefault="00F22CCE">
            <w:pPr>
              <w:pStyle w:val="EmptyCellLayoutStyle"/>
              <w:spacing w:after="0" w:line="240" w:lineRule="auto"/>
            </w:pPr>
          </w:p>
        </w:tc>
      </w:tr>
      <w:tr w:rsidR="00F22CCE">
        <w:tc>
          <w:tcPr>
            <w:tcW w:w="10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/>
            </w:tblPr>
            <w:tblGrid>
              <w:gridCol w:w="643"/>
              <w:gridCol w:w="1229"/>
              <w:gridCol w:w="1438"/>
              <w:gridCol w:w="3487"/>
              <w:gridCol w:w="2246"/>
              <w:gridCol w:w="720"/>
              <w:gridCol w:w="929"/>
            </w:tblGrid>
            <w:tr w:rsidR="00BB3CF9" w:rsidTr="00377604">
              <w:trPr>
                <w:trHeight w:val="742"/>
              </w:trPr>
              <w:tc>
                <w:tcPr>
                  <w:tcW w:w="1872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nil"/>
                  </w:tcBorders>
                  <w:tcMar>
                    <w:top w:w="39" w:type="dxa"/>
                    <w:left w:w="0" w:type="dxa"/>
                    <w:bottom w:w="39" w:type="dxa"/>
                    <w:right w:w="39" w:type="dxa"/>
                  </w:tcMar>
                </w:tcPr>
                <w:p w:rsidR="00F22CCE" w:rsidRDefault="005174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Okres</w:t>
                  </w:r>
                </w:p>
                <w:p w:rsidR="00F22CCE" w:rsidRDefault="005174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          Katastr</w:t>
                  </w:r>
                </w:p>
                <w:p w:rsidR="00F22CCE" w:rsidRDefault="005174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          Parcela</w:t>
                  </w:r>
                </w:p>
              </w:tc>
              <w:tc>
                <w:tcPr>
                  <w:tcW w:w="1438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22CCE" w:rsidRDefault="00F22CCE">
                  <w:pPr>
                    <w:spacing w:after="0" w:line="240" w:lineRule="auto"/>
                    <w:jc w:val="right"/>
                  </w:pPr>
                </w:p>
                <w:p w:rsidR="00F22CCE" w:rsidRDefault="00F22CCE">
                  <w:pPr>
                    <w:spacing w:after="0" w:line="240" w:lineRule="auto"/>
                    <w:jc w:val="right"/>
                  </w:pPr>
                </w:p>
                <w:p w:rsidR="00F22CCE" w:rsidRDefault="005174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 [m2]</w:t>
                  </w:r>
                </w:p>
              </w:tc>
              <w:tc>
                <w:tcPr>
                  <w:tcW w:w="34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22CCE" w:rsidRDefault="00F22CCE">
                  <w:pPr>
                    <w:spacing w:after="0" w:line="240" w:lineRule="auto"/>
                  </w:pPr>
                </w:p>
                <w:p w:rsidR="00F22CCE" w:rsidRDefault="00F22CCE">
                  <w:pPr>
                    <w:spacing w:after="0" w:line="240" w:lineRule="auto"/>
                  </w:pPr>
                </w:p>
                <w:p w:rsidR="00F22CCE" w:rsidRDefault="005174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Parcelní skupina</w:t>
                  </w:r>
                </w:p>
              </w:tc>
              <w:tc>
                <w:tcPr>
                  <w:tcW w:w="224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22CCE" w:rsidRDefault="00F22CCE">
                  <w:pPr>
                    <w:spacing w:after="0" w:line="240" w:lineRule="auto"/>
                  </w:pPr>
                </w:p>
                <w:p w:rsidR="00F22CCE" w:rsidRDefault="00F22CCE">
                  <w:pPr>
                    <w:spacing w:after="0" w:line="240" w:lineRule="auto"/>
                  </w:pPr>
                </w:p>
                <w:p w:rsidR="00F22CCE" w:rsidRDefault="005174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Kultura</w:t>
                  </w: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2CCE" w:rsidRDefault="00F22CCE">
                  <w:pPr>
                    <w:spacing w:after="0" w:line="240" w:lineRule="auto"/>
                  </w:pPr>
                </w:p>
                <w:p w:rsidR="00F22CCE" w:rsidRDefault="005174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Pouze část</w:t>
                  </w:r>
                </w:p>
              </w:tc>
              <w:tc>
                <w:tcPr>
                  <w:tcW w:w="9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2CCE" w:rsidRDefault="00F22CCE">
                  <w:pPr>
                    <w:spacing w:after="0" w:line="240" w:lineRule="auto"/>
                  </w:pPr>
                </w:p>
                <w:p w:rsidR="00F22CCE" w:rsidRDefault="005174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Bez přístupu</w:t>
                  </w:r>
                </w:p>
              </w:tc>
            </w:tr>
            <w:tr w:rsidR="00BB3CF9" w:rsidTr="00377604">
              <w:trPr>
                <w:trHeight w:val="290"/>
              </w:trPr>
              <w:tc>
                <w:tcPr>
                  <w:tcW w:w="10692" w:type="dxa"/>
                  <w:gridSpan w:val="7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59" w:type="dxa"/>
                    <w:left w:w="39" w:type="dxa"/>
                    <w:bottom w:w="39" w:type="dxa"/>
                    <w:right w:w="39" w:type="dxa"/>
                  </w:tcMar>
                </w:tcPr>
                <w:p w:rsidR="00F22CCE" w:rsidRDefault="005174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Znojmo</w:t>
                  </w:r>
                </w:p>
              </w:tc>
            </w:tr>
            <w:tr w:rsidR="00BB3CF9" w:rsidTr="00377604">
              <w:trPr>
                <w:trHeight w:val="224"/>
              </w:trPr>
              <w:tc>
                <w:tcPr>
                  <w:tcW w:w="10692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639" w:type="dxa"/>
                    <w:bottom w:w="39" w:type="dxa"/>
                    <w:right w:w="39" w:type="dxa"/>
                  </w:tcMar>
                </w:tcPr>
                <w:p w:rsidR="00F22CCE" w:rsidRDefault="005174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Oslnovice</w:t>
                  </w:r>
                </w:p>
              </w:tc>
            </w:tr>
            <w:tr w:rsidR="00F22CCE" w:rsidTr="00377604">
              <w:trPr>
                <w:trHeight w:val="224"/>
              </w:trPr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2CCE" w:rsidRDefault="00F22CCE">
                  <w:pPr>
                    <w:spacing w:after="0" w:line="240" w:lineRule="auto"/>
                  </w:pPr>
                </w:p>
              </w:tc>
              <w:tc>
                <w:tcPr>
                  <w:tcW w:w="122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2CCE" w:rsidRDefault="005174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499</w:t>
                  </w:r>
                </w:p>
              </w:tc>
              <w:tc>
                <w:tcPr>
                  <w:tcW w:w="143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2CCE" w:rsidRDefault="005174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256</w:t>
                  </w:r>
                </w:p>
              </w:tc>
              <w:tc>
                <w:tcPr>
                  <w:tcW w:w="34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2CCE" w:rsidRDefault="005174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Katastr nemovitostí - pozemkové</w:t>
                  </w:r>
                </w:p>
              </w:tc>
              <w:tc>
                <w:tcPr>
                  <w:tcW w:w="22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2CCE" w:rsidRDefault="005174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ostatní plocha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2CCE" w:rsidRDefault="005174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2CCE" w:rsidRDefault="005174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</w:tbl>
          <w:p w:rsidR="00F22CCE" w:rsidRDefault="00F22CCE">
            <w:pPr>
              <w:spacing w:after="0" w:line="240" w:lineRule="auto"/>
            </w:pPr>
          </w:p>
        </w:tc>
      </w:tr>
      <w:tr w:rsidR="00F22CCE">
        <w:trPr>
          <w:trHeight w:val="365"/>
        </w:trPr>
        <w:tc>
          <w:tcPr>
            <w:tcW w:w="10710" w:type="dxa"/>
          </w:tcPr>
          <w:p w:rsidR="00F22CCE" w:rsidRDefault="00F22CCE">
            <w:pPr>
              <w:pStyle w:val="EmptyCellLayoutStyle"/>
              <w:spacing w:after="0" w:line="240" w:lineRule="auto"/>
            </w:pPr>
          </w:p>
        </w:tc>
      </w:tr>
      <w:tr w:rsidR="00F22CCE">
        <w:trPr>
          <w:trHeight w:val="408"/>
        </w:trPr>
        <w:tc>
          <w:tcPr>
            <w:tcW w:w="10710" w:type="dxa"/>
            <w:vMerge w:val="restart"/>
          </w:tcPr>
          <w:tbl>
            <w:tblPr>
              <w:tblW w:w="0" w:type="auto"/>
              <w:tblBorders>
                <w:top w:val="single" w:sz="7" w:space="0" w:color="C0C0C0"/>
                <w:left w:val="single" w:sz="7" w:space="0" w:color="C0C0C0"/>
                <w:bottom w:val="single" w:sz="7" w:space="0" w:color="C0C0C0"/>
                <w:right w:val="single" w:sz="7" w:space="0" w:color="C0C0C0"/>
              </w:tblBorders>
              <w:tblCellMar>
                <w:left w:w="0" w:type="dxa"/>
                <w:right w:w="0" w:type="dxa"/>
              </w:tblCellMar>
              <w:tblLook w:val="0000"/>
            </w:tblPr>
            <w:tblGrid>
              <w:gridCol w:w="56"/>
              <w:gridCol w:w="10526"/>
              <w:gridCol w:w="110"/>
            </w:tblGrid>
            <w:tr w:rsidR="00F22CCE">
              <w:trPr>
                <w:trHeight w:val="36"/>
              </w:trPr>
              <w:tc>
                <w:tcPr>
                  <w:tcW w:w="56" w:type="dxa"/>
                  <w:tcBorders>
                    <w:top w:val="single" w:sz="7" w:space="0" w:color="C0C0C0"/>
                    <w:left w:val="single" w:sz="7" w:space="0" w:color="C0C0C0"/>
                  </w:tcBorders>
                </w:tcPr>
                <w:p w:rsidR="00F22CCE" w:rsidRDefault="00F22CC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0543" w:type="dxa"/>
                  <w:tcBorders>
                    <w:top w:val="single" w:sz="7" w:space="0" w:color="C0C0C0"/>
                  </w:tcBorders>
                </w:tcPr>
                <w:p w:rsidR="00F22CCE" w:rsidRDefault="00F22CC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10" w:type="dxa"/>
                  <w:tcBorders>
                    <w:top w:val="single" w:sz="7" w:space="0" w:color="C0C0C0"/>
                    <w:right w:val="single" w:sz="7" w:space="0" w:color="C0C0C0"/>
                  </w:tcBorders>
                </w:tcPr>
                <w:p w:rsidR="00F22CCE" w:rsidRDefault="00F22CCE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F22CCE">
              <w:trPr>
                <w:trHeight w:val="1345"/>
              </w:trPr>
              <w:tc>
                <w:tcPr>
                  <w:tcW w:w="56" w:type="dxa"/>
                  <w:tcBorders>
                    <w:left w:val="single" w:sz="7" w:space="0" w:color="C0C0C0"/>
                  </w:tcBorders>
                </w:tcPr>
                <w:p w:rsidR="00F22CCE" w:rsidRDefault="00F22CC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0543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0526"/>
                  </w:tblGrid>
                  <w:tr w:rsidR="00F22CCE">
                    <w:trPr>
                      <w:trHeight w:val="1267"/>
                    </w:trPr>
                    <w:tc>
                      <w:tcPr>
                        <w:tcW w:w="105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F22CCE" w:rsidRDefault="005174C6">
                        <w:pPr>
                          <w:spacing w:after="0" w:line="240" w:lineRule="auto"/>
                        </w:pPr>
                        <w:r>
                          <w:rPr>
                            <w:rFonts w:ascii="Segoe UI" w:eastAsia="Segoe UI" w:hAnsi="Segoe UI"/>
                            <w:b/>
                            <w:color w:val="424242"/>
                          </w:rPr>
                          <w:t>Žádosti k dané nabídce musí být doručeny v termínu nejpozději do 30 kalendářních dní po datu zveřejnění na adresu: nám. Armády 1213/8, Znojmo, 66902, písemně nebo prostřednictvím datové zprávy (ID DS: z49per3) nebo e-mailem, obojí včetně zaručeného elektronického podpisu. E-mail místně příslušného pracoviště naleznete na webu Státního pozemkového úřadu – www.spucr.cz. Aktuálnost tohoto seznamu je nutné po 30 dnech po datu jeho zveřejnění ověřit na webových stránkách Státního pozemkového úřadu (www.spucr.cz – AGENDY SPÚ/SPRÁVA NEMOVITOSTÍ/NABÍDKA NÁJMU a PACHTU NEPROPACHTOVANÝCH/ NEPRONAJATÝCH NEMOVITÝCH VĚCI).</w:t>
                        </w:r>
                      </w:p>
                    </w:tc>
                  </w:tr>
                </w:tbl>
                <w:p w:rsidR="00F22CCE" w:rsidRDefault="00F22CCE">
                  <w:pPr>
                    <w:spacing w:after="0" w:line="240" w:lineRule="auto"/>
                  </w:pPr>
                </w:p>
              </w:tc>
              <w:tc>
                <w:tcPr>
                  <w:tcW w:w="110" w:type="dxa"/>
                  <w:tcBorders>
                    <w:right w:val="single" w:sz="7" w:space="0" w:color="C0C0C0"/>
                  </w:tcBorders>
                </w:tcPr>
                <w:p w:rsidR="00F22CCE" w:rsidRDefault="00F22CCE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F22CCE">
              <w:trPr>
                <w:trHeight w:val="36"/>
              </w:trPr>
              <w:tc>
                <w:tcPr>
                  <w:tcW w:w="56" w:type="dxa"/>
                  <w:tcBorders>
                    <w:left w:val="single" w:sz="7" w:space="0" w:color="C0C0C0"/>
                    <w:bottom w:val="single" w:sz="7" w:space="0" w:color="C0C0C0"/>
                  </w:tcBorders>
                </w:tcPr>
                <w:p w:rsidR="00F22CCE" w:rsidRDefault="00F22CC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0543" w:type="dxa"/>
                  <w:tcBorders>
                    <w:bottom w:val="single" w:sz="7" w:space="0" w:color="C0C0C0"/>
                  </w:tcBorders>
                </w:tcPr>
                <w:p w:rsidR="00F22CCE" w:rsidRDefault="00F22CC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10" w:type="dxa"/>
                  <w:tcBorders>
                    <w:bottom w:val="single" w:sz="7" w:space="0" w:color="C0C0C0"/>
                    <w:right w:val="single" w:sz="7" w:space="0" w:color="C0C0C0"/>
                  </w:tcBorders>
                </w:tcPr>
                <w:p w:rsidR="00F22CCE" w:rsidRDefault="00F22CCE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F22CCE" w:rsidRDefault="00F22CCE">
            <w:pPr>
              <w:spacing w:after="0" w:line="240" w:lineRule="auto"/>
            </w:pPr>
          </w:p>
        </w:tc>
      </w:tr>
    </w:tbl>
    <w:p w:rsidR="00F22CCE" w:rsidRDefault="00F22CCE">
      <w:pPr>
        <w:spacing w:after="0" w:line="240" w:lineRule="auto"/>
      </w:pPr>
    </w:p>
    <w:p w:rsidR="00BE3973" w:rsidRDefault="00BE3973">
      <w:pPr>
        <w:spacing w:after="0" w:line="240" w:lineRule="auto"/>
        <w:rPr>
          <w:rFonts w:ascii="Arial" w:hAnsi="Arial" w:cs="Arial"/>
        </w:rPr>
      </w:pPr>
    </w:p>
    <w:p w:rsidR="00BE3973" w:rsidRDefault="00BE397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Vyvěšeno dne:</w:t>
      </w:r>
    </w:p>
    <w:p w:rsidR="00BE3973" w:rsidRDefault="00BE3973">
      <w:pPr>
        <w:spacing w:after="0" w:line="240" w:lineRule="auto"/>
        <w:rPr>
          <w:rFonts w:ascii="Arial" w:hAnsi="Arial" w:cs="Arial"/>
        </w:rPr>
      </w:pPr>
    </w:p>
    <w:p w:rsidR="00BE3973" w:rsidRPr="00BE3973" w:rsidRDefault="00BE397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Sejmuto dne: </w:t>
      </w:r>
    </w:p>
    <w:p w:rsidR="00BE3973" w:rsidRPr="00BE3973" w:rsidRDefault="00BE3973">
      <w:pPr>
        <w:spacing w:after="0" w:line="240" w:lineRule="auto"/>
        <w:rPr>
          <w:rFonts w:asciiTheme="minorHAnsi" w:hAnsiTheme="minorHAnsi" w:cstheme="minorHAnsi"/>
        </w:rPr>
      </w:pPr>
    </w:p>
    <w:sectPr w:rsidR="00BE3973" w:rsidRPr="00BE3973" w:rsidSect="008C5E52">
      <w:footerReference w:type="default" r:id="rId7"/>
      <w:pgSz w:w="11905" w:h="16837"/>
      <w:pgMar w:top="566" w:right="566" w:bottom="1230" w:left="566" w:header="0" w:footer="566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5F62" w:rsidRDefault="00CA5F62">
      <w:pPr>
        <w:spacing w:after="0" w:line="240" w:lineRule="auto"/>
      </w:pPr>
      <w:r>
        <w:separator/>
      </w:r>
    </w:p>
  </w:endnote>
  <w:endnote w:type="continuationSeparator" w:id="0">
    <w:p w:rsidR="00CA5F62" w:rsidRDefault="00CA5F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Mar>
        <w:left w:w="0" w:type="dxa"/>
        <w:right w:w="0" w:type="dxa"/>
      </w:tblCellMar>
      <w:tblLook w:val="0000"/>
    </w:tblPr>
    <w:tblGrid>
      <w:gridCol w:w="5122"/>
      <w:gridCol w:w="2240"/>
      <w:gridCol w:w="3346"/>
    </w:tblGrid>
    <w:tr w:rsidR="005174C6">
      <w:tc>
        <w:tcPr>
          <w:tcW w:w="5122" w:type="dxa"/>
        </w:tcPr>
        <w:p w:rsidR="005174C6" w:rsidRDefault="005174C6">
          <w:pPr>
            <w:pStyle w:val="EmptyCellLayoutStyle"/>
            <w:spacing w:after="0" w:line="240" w:lineRule="auto"/>
          </w:pPr>
        </w:p>
      </w:tc>
      <w:tc>
        <w:tcPr>
          <w:tcW w:w="2240" w:type="dxa"/>
        </w:tcPr>
        <w:p w:rsidR="005174C6" w:rsidRDefault="005174C6">
          <w:pPr>
            <w:pStyle w:val="EmptyCellLayoutStyle"/>
            <w:spacing w:after="0" w:line="240" w:lineRule="auto"/>
          </w:pPr>
        </w:p>
      </w:tc>
      <w:tc>
        <w:tcPr>
          <w:tcW w:w="3346" w:type="dxa"/>
        </w:tcPr>
        <w:p w:rsidR="005174C6" w:rsidRDefault="005174C6">
          <w:pPr>
            <w:pStyle w:val="EmptyCellLayoutStyle"/>
            <w:spacing w:after="0" w:line="240" w:lineRule="auto"/>
          </w:pPr>
        </w:p>
      </w:tc>
    </w:tr>
    <w:tr w:rsidR="005174C6">
      <w:tc>
        <w:tcPr>
          <w:tcW w:w="5122" w:type="dxa"/>
          <w:tcBorders>
            <w:top w:val="single" w:sz="7" w:space="0" w:color="000000"/>
          </w:tcBorders>
        </w:tcPr>
        <w:p w:rsidR="005174C6" w:rsidRDefault="005174C6">
          <w:pPr>
            <w:pStyle w:val="EmptyCellLayoutStyle"/>
            <w:spacing w:after="0" w:line="240" w:lineRule="auto"/>
          </w:pPr>
        </w:p>
      </w:tc>
      <w:tc>
        <w:tcPr>
          <w:tcW w:w="2240" w:type="dxa"/>
          <w:tcBorders>
            <w:top w:val="single" w:sz="7" w:space="0" w:color="000000"/>
          </w:tcBorders>
        </w:tcPr>
        <w:p w:rsidR="005174C6" w:rsidRDefault="005174C6">
          <w:pPr>
            <w:pStyle w:val="EmptyCellLayoutStyle"/>
            <w:spacing w:after="0" w:line="240" w:lineRule="auto"/>
          </w:pPr>
        </w:p>
      </w:tc>
      <w:tc>
        <w:tcPr>
          <w:tcW w:w="3346" w:type="dxa"/>
          <w:tcBorders>
            <w:top w:val="single" w:sz="7" w:space="0" w:color="000000"/>
          </w:tcBorders>
        </w:tcPr>
        <w:p w:rsidR="005174C6" w:rsidRDefault="005174C6">
          <w:pPr>
            <w:pStyle w:val="EmptyCellLayoutStyle"/>
            <w:spacing w:after="0" w:line="240" w:lineRule="auto"/>
          </w:pPr>
        </w:p>
      </w:tc>
    </w:tr>
    <w:tr w:rsidR="005174C6">
      <w:tc>
        <w:tcPr>
          <w:tcW w:w="512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/>
          </w:tblPr>
          <w:tblGrid>
            <w:gridCol w:w="5122"/>
          </w:tblGrid>
          <w:tr w:rsidR="005174C6">
            <w:trPr>
              <w:trHeight w:val="262"/>
            </w:trPr>
            <w:tc>
              <w:tcPr>
                <w:tcW w:w="512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5174C6" w:rsidRDefault="005174C6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color w:val="000000"/>
                  </w:rPr>
                  <w:t>Tisk: 01.11.2021 7:31:20</w:t>
                </w:r>
              </w:p>
            </w:tc>
          </w:tr>
        </w:tbl>
        <w:p w:rsidR="005174C6" w:rsidRDefault="005174C6">
          <w:pPr>
            <w:spacing w:after="0" w:line="240" w:lineRule="auto"/>
          </w:pPr>
        </w:p>
      </w:tc>
      <w:tc>
        <w:tcPr>
          <w:tcW w:w="2240" w:type="dxa"/>
        </w:tcPr>
        <w:p w:rsidR="005174C6" w:rsidRDefault="005174C6">
          <w:pPr>
            <w:pStyle w:val="EmptyCellLayoutStyle"/>
            <w:spacing w:after="0" w:line="240" w:lineRule="auto"/>
          </w:pPr>
        </w:p>
      </w:tc>
      <w:tc>
        <w:tcPr>
          <w:tcW w:w="3346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/>
          </w:tblPr>
          <w:tblGrid>
            <w:gridCol w:w="3346"/>
          </w:tblGrid>
          <w:tr w:rsidR="005174C6">
            <w:trPr>
              <w:trHeight w:val="262"/>
            </w:trPr>
            <w:tc>
              <w:tcPr>
                <w:tcW w:w="334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5174C6" w:rsidRDefault="005174C6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t xml:space="preserve">Strana </w:t>
                </w:r>
                <w:r w:rsidR="008C5E52"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 w:rsidR="008C5E52"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 w:rsidR="00196BA4">
                  <w:rPr>
                    <w:rFonts w:ascii="Arial" w:eastAsia="Arial" w:hAnsi="Arial"/>
                    <w:noProof/>
                    <w:color w:val="000000"/>
                  </w:rPr>
                  <w:t>1</w:t>
                </w:r>
                <w:r w:rsidR="008C5E52"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>/</w:t>
                </w:r>
                <w:r w:rsidR="008C5E52"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 w:rsidR="008C5E52"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 w:rsidR="00196BA4">
                  <w:rPr>
                    <w:rFonts w:ascii="Arial" w:eastAsia="Arial" w:hAnsi="Arial"/>
                    <w:noProof/>
                    <w:color w:val="000000"/>
                  </w:rPr>
                  <w:t>1</w:t>
                </w:r>
                <w:r w:rsidR="008C5E52"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5174C6" w:rsidRDefault="005174C6">
          <w:pPr>
            <w:spacing w:after="0" w:line="240" w:lineRule="auto"/>
          </w:pPr>
        </w:p>
      </w:tc>
    </w:tr>
    <w:tr w:rsidR="005174C6">
      <w:tc>
        <w:tcPr>
          <w:tcW w:w="5122" w:type="dxa"/>
        </w:tcPr>
        <w:p w:rsidR="005174C6" w:rsidRDefault="005174C6">
          <w:pPr>
            <w:pStyle w:val="EmptyCellLayoutStyle"/>
            <w:spacing w:after="0" w:line="240" w:lineRule="auto"/>
          </w:pPr>
        </w:p>
      </w:tc>
      <w:tc>
        <w:tcPr>
          <w:tcW w:w="2240" w:type="dxa"/>
        </w:tcPr>
        <w:p w:rsidR="005174C6" w:rsidRDefault="005174C6">
          <w:pPr>
            <w:pStyle w:val="EmptyCellLayoutStyle"/>
            <w:spacing w:after="0" w:line="240" w:lineRule="auto"/>
          </w:pPr>
        </w:p>
      </w:tc>
      <w:tc>
        <w:tcPr>
          <w:tcW w:w="3346" w:type="dxa"/>
        </w:tcPr>
        <w:p w:rsidR="005174C6" w:rsidRDefault="005174C6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5F62" w:rsidRDefault="00CA5F62">
      <w:pPr>
        <w:spacing w:after="0" w:line="240" w:lineRule="auto"/>
      </w:pPr>
      <w:r>
        <w:separator/>
      </w:r>
    </w:p>
  </w:footnote>
  <w:footnote w:type="continuationSeparator" w:id="0">
    <w:p w:rsidR="00CA5F62" w:rsidRDefault="00CA5F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</w:compat>
  <w:rsids>
    <w:rsidRoot w:val="00F22CCE"/>
    <w:rsid w:val="001202EA"/>
    <w:rsid w:val="00196BA4"/>
    <w:rsid w:val="00245B41"/>
    <w:rsid w:val="00276825"/>
    <w:rsid w:val="002C179D"/>
    <w:rsid w:val="00377604"/>
    <w:rsid w:val="005174C6"/>
    <w:rsid w:val="008C5E52"/>
    <w:rsid w:val="00902A95"/>
    <w:rsid w:val="00927009"/>
    <w:rsid w:val="00A91DD6"/>
    <w:rsid w:val="00B6099B"/>
    <w:rsid w:val="00BB3CF9"/>
    <w:rsid w:val="00BE3973"/>
    <w:rsid w:val="00CA5F62"/>
    <w:rsid w:val="00F22CCE"/>
    <w:rsid w:val="00F66D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C5E5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sid w:val="008C5E52"/>
    <w:rPr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NAIS-NabidkyPronajmuPracoviste-Okres</vt:lpstr>
    </vt:vector>
  </TitlesOfParts>
  <Company/>
  <LinksUpToDate>false</LinksUpToDate>
  <CharactersWithSpaces>1146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NAIS-NabidkyPronajmuPracoviste-Okres</dc:title>
  <dc:creator>Doležalová Hana Bc.</dc:creator>
  <cp:lastModifiedBy>Oslnovice</cp:lastModifiedBy>
  <cp:revision>2</cp:revision>
  <cp:lastPrinted>2021-11-01T16:44:00Z</cp:lastPrinted>
  <dcterms:created xsi:type="dcterms:W3CDTF">2021-11-01T16:45:00Z</dcterms:created>
  <dcterms:modified xsi:type="dcterms:W3CDTF">2021-11-01T16:45:00Z</dcterms:modified>
</cp:coreProperties>
</file>